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sz w:val="28"/>
        </w:rPr>
        <w:t>ДОГОВОР ОКАЗАНИЯ УСЛУГ</w:t>
      </w:r>
    </w:p>
    <w:p>
      <w:pPr>
        <w:spacing w:after="80"/>
        <w:jc w:val="center"/>
      </w:pPr>
      <w:r>
        <w:rPr>
          <w:b/>
          <w:sz w:val="28"/>
        </w:rPr>
        <w:t>по подбору, лицензированию и сопровождению сетевого оборудования</w:t>
      </w:r>
    </w:p>
    <w:p>
      <w:pPr>
        <w:spacing w:after="320"/>
        <w:jc w:val="center"/>
      </w:pPr>
      <w:r>
        <w:rPr>
          <w:i/>
          <w:color w:val="55647A"/>
          <w:sz w:val="20"/>
        </w:rPr>
        <w:t>Типовая форма. Реквизиты и коммерческие условия согласовываются Сторонами в Спецификации к настоящему Договору. Перед подписанием согласуйте детали со своим юристом.</w:t>
      </w:r>
    </w:p>
    <w:p>
      <w:pPr>
        <w:spacing w:after="240"/>
      </w:pPr>
      <w:r>
        <w:t>г. ______________                                                                                    «____» _____________ 20____ г.</w:t>
      </w:r>
    </w:p>
    <w:p>
      <w:pPr>
        <w:spacing w:after="120" w:line="276" w:lineRule="auto"/>
        <w:jc w:val="both"/>
      </w:pPr>
      <w:r>
        <w:t>______________________________________________________________, в лице ______________________________________________, действующего на основании ______________________________________________, именуемое в дальнейшем «</w:t>
      </w:r>
      <w:r>
        <w:rPr>
          <w:b/>
        </w:rPr>
        <w:t>Исполнитель</w:t>
      </w:r>
      <w:r>
        <w:t>», с одной стороны, и ______________________________________________________________, в лице ______________________________________________, действующего на основании ______________________________________________, именуемое в дальнейшем «</w:t>
      </w:r>
      <w:r>
        <w:rPr>
          <w:b/>
        </w:rPr>
        <w:t>Заказчик</w:t>
      </w:r>
      <w:r>
        <w:t>», с другой стороны, вместе именуемые «Стороны», а по отдельности — «Сторона», заключили настоящий договор оказания услуг (далее — «Договор») о нижеследующем:</w:t>
      </w:r>
    </w:p>
    <w:p>
      <w:pPr>
        <w:spacing w:before="280" w:after="120"/>
      </w:pPr>
      <w:r>
        <w:rPr>
          <w:b/>
          <w:sz w:val="25"/>
        </w:rPr>
        <w:t>1. Предмет договора</w:t>
      </w:r>
    </w:p>
    <w:p>
      <w:pPr>
        <w:spacing w:after="120" w:line="276" w:lineRule="auto"/>
        <w:jc w:val="both"/>
      </w:pPr>
      <w:r>
        <w:t>1.1. Исполнитель обязуется по заданию Заказчика оказать услуги по подбору, приобретению (организации приобретения) лицензий и (или) оборудования сетевой инфраструктуры (Cisco, Fortinet, Palo Alto и иных производителей по согласованию Сторон, далее — «Оборудование»), а также услуги по аудиту, консультационному и техническому сопровождению лицензирования такого Оборудования (далее совместно — «Услуги»), а Заказчик обязуется принять и оплатить оказанные Услуги на условиях настоящего Договора.</w:t>
      </w:r>
    </w:p>
    <w:p>
      <w:pPr>
        <w:spacing w:after="120" w:line="276" w:lineRule="auto"/>
        <w:jc w:val="both"/>
      </w:pPr>
      <w:r>
        <w:t>1.2. Конкретный состав, объём, стоимость и сроки оказания Услуг по каждой заявке Заказчика согласовываются Сторонами в Спецификации (Приложение № 1), являющейся неотъемлемой частью настоящего Договора, либо иным способом в письменной форме, включая обмен сообщениями по электронной почте или в мессенджерах, реквизиты которых указаны Сторонами в разделе 14 настоящего Договора.</w:t>
      </w:r>
    </w:p>
    <w:p>
      <w:pPr>
        <w:spacing w:after="120" w:line="276" w:lineRule="auto"/>
        <w:jc w:val="both"/>
      </w:pPr>
      <w:r>
        <w:t>1.3. Договор является рамочным: обязательства Сторон по конкретной поставке, лицензированию или сопровождению возникают с момента согласования Спецификации к соответствующей заявке Заказчика.</w:t>
      </w:r>
    </w:p>
    <w:p>
      <w:pPr>
        <w:spacing w:before="280" w:after="120"/>
      </w:pPr>
      <w:r>
        <w:rPr>
          <w:b/>
          <w:sz w:val="25"/>
        </w:rPr>
        <w:t>2. Термины и определения</w:t>
      </w:r>
    </w:p>
    <w:p>
      <w:pPr>
        <w:spacing w:after="120" w:line="276" w:lineRule="auto"/>
        <w:jc w:val="both"/>
      </w:pPr>
      <w:r>
        <w:t xml:space="preserve">2.1. </w:t>
      </w:r>
      <w:r>
        <w:rPr>
          <w:b/>
        </w:rPr>
        <w:t>Оборудование</w:t>
      </w:r>
      <w:r>
        <w:t xml:space="preserve"> — сетевое и (или) телекоммуникационное оборудование, программное обеспечение и лицензии на него, в отношении которых оказываются Услуги.</w:t>
      </w:r>
    </w:p>
    <w:p>
      <w:pPr>
        <w:spacing w:after="120" w:line="276" w:lineRule="auto"/>
        <w:jc w:val="both"/>
      </w:pPr>
      <w:r>
        <w:t xml:space="preserve">2.2. </w:t>
      </w:r>
      <w:r>
        <w:rPr>
          <w:b/>
        </w:rPr>
        <w:t>Спецификация</w:t>
      </w:r>
      <w:r>
        <w:t xml:space="preserve"> — документ по форме Приложения № 1 к настоящему Договору, в котором Стороны согласовывают состав, объём, стоимость и сроки оказания Услуг по конкретной заявке.</w:t>
      </w:r>
    </w:p>
    <w:p>
      <w:pPr>
        <w:spacing w:after="120" w:line="276" w:lineRule="auto"/>
        <w:jc w:val="both"/>
      </w:pPr>
      <w:r>
        <w:t xml:space="preserve">2.3. </w:t>
      </w:r>
      <w:r>
        <w:rPr>
          <w:b/>
        </w:rPr>
        <w:t>Акт</w:t>
      </w:r>
      <w:r>
        <w:t xml:space="preserve"> — акт оказанных услуг по форме Приложения № 2 к настоящему Договору, подтверждающий факт и объём оказанных Услуг.</w:t>
      </w:r>
    </w:p>
    <w:p>
      <w:pPr>
        <w:spacing w:before="280" w:after="120"/>
      </w:pPr>
      <w:r>
        <w:rPr>
          <w:b/>
          <w:sz w:val="25"/>
        </w:rPr>
        <w:t>3. Порядок оказания услуг</w:t>
      </w:r>
    </w:p>
    <w:p>
      <w:pPr>
        <w:spacing w:after="120" w:line="276" w:lineRule="auto"/>
        <w:jc w:val="both"/>
      </w:pPr>
      <w:r>
        <w:t>3.1. Заказчик направляет Исполнителю заявку с описанием необходимого Оборудования, инфраструктуры и задачи (проверка спецификации, подбор лицензий, продление, аудит, восстановление доступа и т. п.).</w:t>
      </w:r>
    </w:p>
    <w:p>
      <w:pPr>
        <w:spacing w:after="120" w:line="276" w:lineRule="auto"/>
        <w:jc w:val="both"/>
      </w:pPr>
      <w:r>
        <w:t>3.2. Исполнитель на основании заявки проводит анализ и направляет Заказчику коммерческое предложение (КП) с указанием состава, стоимости и сроков оказания Услуг.</w:t>
      </w:r>
    </w:p>
    <w:p>
      <w:pPr>
        <w:spacing w:after="120" w:line="276" w:lineRule="auto"/>
        <w:jc w:val="both"/>
      </w:pPr>
      <w:r>
        <w:t>3.3. Спецификация считается согласованной с момента её подписания обеими Сторонами либо подтверждения Заказчиком КП в письменной форме, в том числе по электронной почте или в мессенджере.</w:t>
      </w:r>
    </w:p>
    <w:p>
      <w:pPr>
        <w:spacing w:after="120" w:line="276" w:lineRule="auto"/>
        <w:jc w:val="both"/>
      </w:pPr>
      <w:r>
        <w:t>3.4. Исполнитель вправе привлекать к оказанию Услуг третьих лиц (субисполнителей, авторизованных партнёров производителей) без дополнительного согласования с Заказчиком, оставаясь ответственным перед Заказчиком за результат Услуг.</w:t>
      </w:r>
    </w:p>
    <w:p>
      <w:pPr>
        <w:spacing w:after="120" w:line="276" w:lineRule="auto"/>
        <w:jc w:val="both"/>
      </w:pPr>
      <w:r>
        <w:t>3.5. По итогам оказания Услуг Стороны подписывают Акт (Приложение № 2). Если Заказчик не направил мотивированный отказ от подписания Акта в течение 5 (пяти) рабочих дней с момента его получения, Услуги считаются оказанными надлежащим образом и в полном объёме, а Акт — подписанным Заказчиком в одностороннем порядке.</w:t>
      </w:r>
    </w:p>
    <w:p>
      <w:pPr>
        <w:spacing w:before="280" w:after="120"/>
      </w:pPr>
      <w:r>
        <w:rPr>
          <w:b/>
          <w:sz w:val="25"/>
        </w:rPr>
        <w:t>4. Права и обязанности сторон</w:t>
      </w:r>
    </w:p>
    <w:p>
      <w:pPr>
        <w:spacing w:after="120" w:line="276" w:lineRule="auto"/>
        <w:jc w:val="both"/>
      </w:pPr>
      <w:r>
        <w:t>4.1. Исполнитель обязан оказать Услуги в объёме, порядке и сроки, согласованные Сторонами в Спецификации, и информировать Заказчика о ходе оказания Услуг по его запросу.</w:t>
      </w:r>
    </w:p>
    <w:p>
      <w:pPr>
        <w:spacing w:after="120" w:line="276" w:lineRule="auto"/>
        <w:jc w:val="both"/>
      </w:pPr>
      <w:r>
        <w:t>4.2. Исполнитель вправе запрашивать у Заказчика документы и информацию, необходимые для оказания Услуг, и приостановить оказание Услуг при нарушении Заказчиком сроков оплаты, письменно уведомив об этом Заказчика.</w:t>
      </w:r>
    </w:p>
    <w:p>
      <w:pPr>
        <w:spacing w:after="120" w:line="276" w:lineRule="auto"/>
        <w:jc w:val="both"/>
      </w:pPr>
      <w:r>
        <w:t>4.3. Заказчик обязан своевременно предоставлять Исполнителю информацию и документы, необходимые для оказания Услуг, а также принять и оплатить оказанные Услуги в порядке и сроки, установленные разделом 5 настоящего Договора.</w:t>
      </w:r>
    </w:p>
    <w:p>
      <w:pPr>
        <w:spacing w:after="120" w:line="276" w:lineRule="auto"/>
        <w:jc w:val="both"/>
      </w:pPr>
      <w:r>
        <w:t>4.4. Заказчик вправе получать от Исполнителя информацию о ходе оказания Услуг и отказаться от исполнения Договора при условии оплаты Исполнителю фактически понесённых расходов и оказанных до момента отказа Услуг (ст. 782 ГК РФ).</w:t>
      </w:r>
    </w:p>
    <w:p>
      <w:pPr>
        <w:spacing w:before="280" w:after="120"/>
      </w:pPr>
      <w:r>
        <w:rPr>
          <w:b/>
          <w:sz w:val="25"/>
        </w:rPr>
        <w:t>5. Стоимость услуг и порядок расчётов</w:t>
      </w:r>
    </w:p>
    <w:p>
      <w:pPr>
        <w:spacing w:after="120" w:line="276" w:lineRule="auto"/>
        <w:jc w:val="both"/>
      </w:pPr>
      <w:r>
        <w:t>5.1. Стоимость Услуг определяется в Спецификации к соответствующей заявке и может включать стоимость лицензий (Оборудования), а также вознаграждение Исполнителя за подбор, аудит и сопровождение.</w:t>
      </w:r>
    </w:p>
    <w:p>
      <w:pPr>
        <w:spacing w:after="120" w:line="276" w:lineRule="auto"/>
        <w:jc w:val="both"/>
      </w:pPr>
      <w:r>
        <w:t>5.2. Расчёты по Договору производятся в безналичном порядке в рублях РФ путём перечисления денежных средств на расчётный счёт Исполнителя, указанный в разделе 14 настоящего Договора, если иное не согласовано Сторонами в Спецификации.</w:t>
      </w:r>
    </w:p>
    <w:p>
      <w:pPr>
        <w:spacing w:after="120" w:line="276" w:lineRule="auto"/>
        <w:jc w:val="both"/>
      </w:pPr>
      <w:r>
        <w:t>5.3. Если иное не указано в Спецификации, Заказчик производит оплату в течение 5 (пяти) рабочих дней с момента выставления счёта Исполнителем.</w:t>
      </w:r>
    </w:p>
    <w:p>
      <w:pPr>
        <w:spacing w:after="120" w:line="276" w:lineRule="auto"/>
        <w:jc w:val="both"/>
      </w:pPr>
      <w:r>
        <w:t>5.4. Обязательство Заказчика по оплате считается исполненным с момента зачисления денежных средств на расчётный счёт Исполнителя.</w:t>
      </w:r>
    </w:p>
    <w:p>
      <w:pPr>
        <w:spacing w:after="120" w:line="276" w:lineRule="auto"/>
        <w:jc w:val="both"/>
      </w:pPr>
      <w:r>
        <w:t>5.5. Стоимость Услуг не включает НДС в связи с применяемой Исполнителем системой налогообложения, если иное прямо не указано в Спецификации или счёте.</w:t>
      </w:r>
    </w:p>
    <w:p>
      <w:pPr>
        <w:spacing w:before="280" w:after="120"/>
      </w:pPr>
      <w:r>
        <w:rPr>
          <w:b/>
          <w:sz w:val="25"/>
        </w:rPr>
        <w:t>6. Сдача-приёмка услуг</w:t>
      </w:r>
    </w:p>
    <w:p>
      <w:pPr>
        <w:spacing w:after="120" w:line="276" w:lineRule="auto"/>
        <w:jc w:val="both"/>
      </w:pPr>
      <w:r>
        <w:t>6.1. Оказание Услуг подтверждается Актом, подписываемым Сторонами (Приложение № 2).</w:t>
      </w:r>
    </w:p>
    <w:p>
      <w:pPr>
        <w:spacing w:after="120" w:line="276" w:lineRule="auto"/>
        <w:jc w:val="both"/>
      </w:pPr>
      <w:r>
        <w:t>6.2. Заказчик обязан в течение 5 (пяти) рабочих дней с момента получения Акта либо подписать его, либо направить Исполнителю мотивированный письменный отказ с перечнем замечаний.</w:t>
      </w:r>
    </w:p>
    <w:p>
      <w:pPr>
        <w:spacing w:after="120" w:line="276" w:lineRule="auto"/>
        <w:jc w:val="both"/>
      </w:pPr>
      <w:r>
        <w:t>6.3. При наличии замечаний Исполнитель устраняет их в согласованный Сторонами срок, после чего Стороны повторно проводят приёмку Услуг.</w:t>
      </w:r>
    </w:p>
    <w:p>
      <w:pPr>
        <w:spacing w:before="280" w:after="120"/>
      </w:pPr>
      <w:r>
        <w:rPr>
          <w:b/>
          <w:sz w:val="25"/>
        </w:rPr>
        <w:t>7. Ответственность сторон</w:t>
      </w:r>
    </w:p>
    <w:p>
      <w:pPr>
        <w:spacing w:after="120" w:line="276" w:lineRule="auto"/>
        <w:jc w:val="both"/>
      </w:pPr>
      <w:r>
        <w:t>7.1.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spacing w:after="120" w:line="276" w:lineRule="auto"/>
        <w:jc w:val="both"/>
      </w:pPr>
      <w:r>
        <w:t>7.2. За нарушение Заказчиком сроков оплаты Исполнитель вправе потребовать уплаты пени в размере 0,1% от неоплаченной суммы за каждый день просрочки, но не более 10% от суммы просроченного обязательства.</w:t>
      </w:r>
    </w:p>
    <w:p>
      <w:pPr>
        <w:spacing w:after="120" w:line="276" w:lineRule="auto"/>
        <w:jc w:val="both"/>
      </w:pPr>
      <w:r>
        <w:t>7.3. Совокупная ответственность Исполнителя по настоящему Договору ограничена суммой, фактически уплаченной Заказчиком по соответствующей Спецификации, за исключением случаев умысла или грубой неосторожности Исполнителя.</w:t>
      </w:r>
    </w:p>
    <w:p>
      <w:pPr>
        <w:spacing w:after="120" w:line="276" w:lineRule="auto"/>
        <w:jc w:val="both"/>
      </w:pPr>
      <w:r>
        <w:t>7.4. Исполнитель не несёт ответственности за неработоспособность или несовместимость Оборудования и лицензий, вызванную действиями (бездействием) производителя, а также за отзыв или изменение условий лицензирования со стороны производителя.</w:t>
      </w:r>
    </w:p>
    <w:p>
      <w:pPr>
        <w:spacing w:before="280" w:after="120"/>
      </w:pPr>
      <w:r>
        <w:rPr>
          <w:b/>
          <w:sz w:val="25"/>
        </w:rPr>
        <w:t>8. Конфиденциальность и персональные данные</w:t>
      </w:r>
    </w:p>
    <w:p>
      <w:pPr>
        <w:spacing w:after="120" w:line="276" w:lineRule="auto"/>
        <w:jc w:val="both"/>
      </w:pPr>
      <w:r>
        <w:t>8.1. Стороны обязуются сохранять конфиденциальность информации, полученной друг от друга в рамках исполнения настоящего Договора, и не передавать её третьим лицам без письменного согласия другой Стороны, за исключением случаев, предусмотренных законодательством РФ.</w:t>
      </w:r>
    </w:p>
    <w:p>
      <w:pPr>
        <w:spacing w:after="120" w:line="276" w:lineRule="auto"/>
        <w:jc w:val="both"/>
      </w:pPr>
      <w:r>
        <w:t>8.2. При необходимости передачи чувствительной информации об инфраструктуре Заказчика Стороны вправе заключить отдельное соглашение о конфиденциальности (NDA).</w:t>
      </w:r>
    </w:p>
    <w:p>
      <w:pPr>
        <w:spacing w:after="120" w:line="276" w:lineRule="auto"/>
        <w:jc w:val="both"/>
      </w:pPr>
      <w:r>
        <w:t>8.3. Обработка персональных данных представителей Заказчика в рамках исполнения настоящего Договора осуществляется Исполнителем в соответствии с Федеральным законом № 152-ФЗ «О персональных данных» и Политикой обработки персональных данных Исполнителя.</w:t>
      </w:r>
    </w:p>
    <w:p>
      <w:pPr>
        <w:spacing w:before="280" w:after="120"/>
      </w:pPr>
      <w:r>
        <w:rPr>
          <w:b/>
          <w:sz w:val="25"/>
        </w:rPr>
        <w:t>9. Форс-мажор</w:t>
      </w:r>
    </w:p>
    <w:p>
      <w:pPr>
        <w:spacing w:after="120" w:line="276" w:lineRule="auto"/>
        <w:jc w:val="both"/>
      </w:pPr>
      <w:r>
        <w:t>9.1. Стороны освобождаются от ответственности за полное или частичное неисполнение обязательств по Договору, если оно явилось следствием обстоятельств непреодолимой силы, возникших после заключения Договора и которые Стороны не могли ни предвидеть, ни предотвратить разумными мерами.</w:t>
      </w:r>
    </w:p>
    <w:p>
      <w:pPr>
        <w:spacing w:after="120" w:line="276" w:lineRule="auto"/>
        <w:jc w:val="both"/>
      </w:pPr>
      <w:r>
        <w:t>9.2. К обстоятельствам непреодолимой силы Стороны также относят действия (ограничения) производителей Оборудования и государственных органов, повлёкшие невозможность поставки, продления или технической поддержки лицензируемого Оборудования.</w:t>
      </w:r>
    </w:p>
    <w:p>
      <w:pPr>
        <w:spacing w:after="120" w:line="276" w:lineRule="auto"/>
        <w:jc w:val="both"/>
      </w:pPr>
      <w:r>
        <w:t>9.3. Сторона, для которой наступили обстоятельства непреодолимой силы, обязана уведомить об этом другую Сторону в течение 10 (десяти) рабочих дней с момента их наступления.</w:t>
      </w:r>
    </w:p>
    <w:p>
      <w:pPr>
        <w:spacing w:before="280" w:after="120"/>
      </w:pPr>
      <w:r>
        <w:rPr>
          <w:b/>
          <w:sz w:val="25"/>
        </w:rPr>
        <w:t>10. Срок действия, изменение и расторжение договора</w:t>
      </w:r>
    </w:p>
    <w:p>
      <w:pPr>
        <w:spacing w:after="120" w:line="276" w:lineRule="auto"/>
        <w:jc w:val="both"/>
      </w:pPr>
      <w:r>
        <w:t>10.1. Договор вступает в силу с момента подписания и действует до полного исполнения Сторонами своих обязательств либо до момента расторжения.</w:t>
      </w:r>
    </w:p>
    <w:p>
      <w:pPr>
        <w:spacing w:after="120" w:line="276" w:lineRule="auto"/>
        <w:jc w:val="both"/>
      </w:pPr>
      <w:r>
        <w:t>10.2. Договор может быть расторгнут по соглашению Сторон, по инициативе одной из Сторон в порядке ст. 782 ГК РФ, либо в иных случаях, предусмотренных законодательством РФ.</w:t>
      </w:r>
    </w:p>
    <w:p>
      <w:pPr>
        <w:spacing w:after="120" w:line="276" w:lineRule="auto"/>
        <w:jc w:val="both"/>
      </w:pPr>
      <w:r>
        <w:t>10.3. Любая Сторона вправе в одностороннем порядке отказаться от исполнения Договора, письменно уведомив об этом другую Сторону не менее чем за 10 (десять) рабочих дней, при условии урегулирования всех финансовых обязательств по уже согласованным Спецификациям.</w:t>
      </w:r>
    </w:p>
    <w:p>
      <w:pPr>
        <w:spacing w:before="280" w:after="120"/>
      </w:pPr>
      <w:r>
        <w:rPr>
          <w:b/>
          <w:sz w:val="25"/>
        </w:rPr>
        <w:t>11. Порядок взаимодействия и уведомлений</w:t>
      </w:r>
    </w:p>
    <w:p>
      <w:pPr>
        <w:spacing w:after="120" w:line="276" w:lineRule="auto"/>
        <w:jc w:val="both"/>
      </w:pPr>
      <w:r>
        <w:t>11.1. Стороны признают юридическую силу переписки по электронной почте и в мессенджерах, реквизиты которых указаны в разделе 14 настоящего Договора, наравне с документами на бумажном носителе, если иное прямо не предусмотрено законодательством РФ.</w:t>
      </w:r>
    </w:p>
    <w:p>
      <w:pPr>
        <w:spacing w:after="120" w:line="276" w:lineRule="auto"/>
        <w:jc w:val="both"/>
      </w:pPr>
      <w:r>
        <w:t>11.2. Стороны обязуются своевременно уведомлять друг друга об изменении реквизитов, контактных данных и иных существенных обстоятельств, влияющих на исполнение Договора.</w:t>
      </w:r>
    </w:p>
    <w:p>
      <w:pPr>
        <w:spacing w:before="280" w:after="120"/>
      </w:pPr>
      <w:r>
        <w:rPr>
          <w:b/>
          <w:sz w:val="25"/>
        </w:rPr>
        <w:t>12. Разрешение споров</w:t>
      </w:r>
    </w:p>
    <w:p>
      <w:pPr>
        <w:spacing w:after="120" w:line="276" w:lineRule="auto"/>
        <w:jc w:val="both"/>
      </w:pPr>
      <w:r>
        <w:t>12.1. Споры и разногласия по настоящему Договору разрешаются Сторонами путём переговоров с обязательным соблюдением досудебного (претензионного) порядка. Срок рассмотрения претензии — 10 (десять) рабочих дней с момента её получения.</w:t>
      </w:r>
    </w:p>
    <w:p>
      <w:pPr>
        <w:spacing w:after="120" w:line="276" w:lineRule="auto"/>
        <w:jc w:val="both"/>
      </w:pPr>
      <w:r>
        <w:t>12.2. При недостижении согласия спор передаётся на рассмотрение Арбитражного суда в соответствии с действующим законодательством РФ.</w:t>
      </w:r>
    </w:p>
    <w:p>
      <w:pPr>
        <w:spacing w:before="280" w:after="120"/>
      </w:pPr>
      <w:r>
        <w:rPr>
          <w:b/>
          <w:sz w:val="25"/>
        </w:rPr>
        <w:t>13. Прочие условия</w:t>
      </w:r>
    </w:p>
    <w:p>
      <w:pPr>
        <w:spacing w:after="120" w:line="276" w:lineRule="auto"/>
        <w:jc w:val="both"/>
      </w:pPr>
      <w:r>
        <w:t>13.1. Во всём, что не урегулировано настоящим Договором, Стороны руководствуются действующим законодательством РФ.</w:t>
      </w:r>
    </w:p>
    <w:p>
      <w:pPr>
        <w:spacing w:after="120" w:line="276" w:lineRule="auto"/>
        <w:jc w:val="both"/>
      </w:pPr>
      <w:r>
        <w:t>13.2. Изменения и дополнения к настоящему Договору действительны, если они совершены в письменной форме и подписаны уполномоченными представителями обеих Сторон, либо согласованы способом, предусмотренным п. 11.1 настоящего Договора.</w:t>
      </w:r>
    </w:p>
    <w:p>
      <w:pPr>
        <w:spacing w:after="120" w:line="276" w:lineRule="auto"/>
        <w:jc w:val="both"/>
      </w:pPr>
      <w:r>
        <w:t>13.3. Договор составлен в двух экземплярах, имеющих равную юридическую силу, по одному для каждой из Сторон, либо в форме электронного документа при использовании Сторонами электронного документооборота.</w:t>
      </w:r>
    </w:p>
    <w:p>
      <w:pPr>
        <w:spacing w:after="120" w:line="276" w:lineRule="auto"/>
        <w:jc w:val="both"/>
      </w:pPr>
      <w:r>
        <w:t>13.4. Неотъемлемой частью настоящего Договора являются: Приложение № 1 — форма Спецификации; Приложение № 2 — форма Акта оказанных услуг.</w:t>
      </w:r>
    </w:p>
    <w:p>
      <w:pPr>
        <w:spacing w:before="280" w:after="120"/>
      </w:pPr>
      <w:r>
        <w:rPr>
          <w:b/>
          <w:sz w:val="25"/>
        </w:rPr>
        <w:t>14. Реквизиты и подписи сторон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  <w:r>
              <w:rPr>
                <w:b/>
                <w:sz w:val="24"/>
              </w:rPr>
              <w:t>Исполнитель</w:t>
            </w:r>
          </w:p>
          <w:p>
            <w:pPr>
              <w:spacing w:after="40"/>
            </w:pPr>
            <w:r>
              <w:rPr>
                <w:sz w:val="22"/>
              </w:rPr>
              <w:t>_______________________________________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Адрес: 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ИНН ____________ ОГРН (ОГРНИП) __________</w:t>
            </w:r>
          </w:p>
          <w:p>
            <w:pPr>
              <w:spacing w:after="40"/>
            </w:pPr>
            <w:r>
              <w:rPr>
                <w:sz w:val="22"/>
              </w:rPr>
              <w:t>р/с ______________________________________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в ________________________________________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БИК ____________ к/с ____________________</w:t>
            </w:r>
          </w:p>
          <w:p>
            <w:pPr>
              <w:spacing w:after="40"/>
            </w:pPr>
            <w:r>
              <w:rPr>
                <w:sz w:val="22"/>
              </w:rPr>
              <w:t>Тел.: __________ Email: _________________</w:t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  <w:t>_____________________ / __________________ /</w:t>
            </w:r>
          </w:p>
          <w:p>
            <w:pPr>
              <w:spacing w:after="40"/>
            </w:pPr>
            <w:r>
              <w:rPr>
                <w:sz w:val="22"/>
              </w:rPr>
              <w:t>М.П.</w:t>
            </w:r>
          </w:p>
        </w:tc>
        <w:tc>
          <w:tcPr>
            <w:tcW w:type="dxa" w:w="4986"/>
          </w:tcPr>
          <w:p>
            <w:r/>
            <w:r>
              <w:rPr>
                <w:b/>
                <w:sz w:val="24"/>
              </w:rPr>
              <w:t>Заказчик</w:t>
            </w:r>
          </w:p>
          <w:p>
            <w:pPr>
              <w:spacing w:after="40"/>
            </w:pPr>
            <w:r>
              <w:rPr>
                <w:sz w:val="22"/>
              </w:rPr>
              <w:t>_______________________________________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Адрес: 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ИНН ____________ ОГРН (ОГРНИП) __________</w:t>
            </w:r>
          </w:p>
          <w:p>
            <w:pPr>
              <w:spacing w:after="40"/>
            </w:pPr>
            <w:r>
              <w:rPr>
                <w:sz w:val="22"/>
              </w:rPr>
              <w:t>р/с ______________________________________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в ________________________________________</w:t>
            </w:r>
          </w:p>
          <w:p>
            <w:pPr>
              <w:spacing w:after="40"/>
            </w:pPr>
            <w:r>
              <w:rPr>
                <w:sz w:val="22"/>
              </w:rPr>
              <w:t>БИК ____________ к/с ____________________</w:t>
            </w:r>
          </w:p>
          <w:p>
            <w:pPr>
              <w:spacing w:after="40"/>
            </w:pPr>
            <w:r>
              <w:rPr>
                <w:sz w:val="22"/>
              </w:rPr>
              <w:t>Тел.: __________ Email: _________________</w:t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  <w:t>_____________________ / __________________ /</w:t>
            </w:r>
          </w:p>
          <w:p>
            <w:pPr>
              <w:spacing w:after="40"/>
            </w:pPr>
            <w:r>
              <w:rPr>
                <w:sz w:val="22"/>
              </w:rPr>
              <w:t>М.П.</w:t>
            </w:r>
          </w:p>
        </w:tc>
      </w:tr>
    </w:tbl>
    <w:p>
      <w:r>
        <w:br w:type="page"/>
      </w:r>
    </w:p>
    <w:p>
      <w:pPr>
        <w:jc w:val="right"/>
      </w:pPr>
      <w:r>
        <w:rPr>
          <w:i/>
          <w:sz w:val="20"/>
        </w:rPr>
        <w:t>Приложение № 1</w:t>
        <w:br/>
        <w:t>к Договору оказания услуг</w:t>
        <w:br/>
        <w:t>от «____» _____________ 20____ г.</w:t>
      </w:r>
    </w:p>
    <w:p>
      <w:pPr>
        <w:spacing w:before="280" w:after="120"/>
      </w:pPr>
      <w:r>
        <w:rPr>
          <w:b/>
          <w:sz w:val="25"/>
        </w:rPr>
        <w:t>СПЕЦИФИКАЦИЯ № ____</w:t>
      </w:r>
    </w:p>
    <w:p>
      <w:pPr>
        <w:spacing w:after="120" w:line="276" w:lineRule="auto"/>
        <w:jc w:val="both"/>
      </w:pPr>
      <w:r>
        <w:t>Исполнитель и Заказчик согласовали следующий состав, объём, стоимость и сроки оказания Услуг в рамках Договора оказания услуг от «____» _____________ 20____ г.: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№</w:t>
            </w:r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Вендор / Оборудование</w:t>
            </w:r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Позиция / SKU</w:t>
            </w:r>
          </w:p>
        </w:tc>
        <w:tc>
          <w:tcPr>
            <w:tcW w:type="dxa" w:w="90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Кол-во</w:t>
            </w:r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Цена за ед., руб.</w:t>
            </w:r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Сумма, руб.</w:t>
            </w:r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90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90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90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90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381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90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58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</w:tbl>
    <w:p>
      <w:pPr>
        <w:spacing w:before="160"/>
      </w:pPr>
      <w:r/>
      <w:r>
        <w:rPr>
          <w:b/>
        </w:rPr>
        <w:t>Итого к оплате:</w:t>
      </w:r>
      <w:r>
        <w:t xml:space="preserve"> ____________________ руб.</w:t>
      </w:r>
    </w:p>
    <w:p>
      <w:pPr>
        <w:spacing w:after="120" w:line="276" w:lineRule="auto"/>
        <w:jc w:val="both"/>
      </w:pPr>
      <w:r>
        <w:t>Срок оказания Услуг: ____________________________________________________________.</w:t>
      </w:r>
    </w:p>
    <w:p>
      <w:pPr>
        <w:spacing w:after="120" w:line="276" w:lineRule="auto"/>
        <w:jc w:val="both"/>
      </w:pPr>
      <w:r>
        <w:t>Порядок оплаты: ________________________________________________________________.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  <w:r>
              <w:rPr>
                <w:b/>
                <w:sz w:val="24"/>
              </w:rPr>
              <w:t>От Исполнителя</w:t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  <w:t>_____________________ / __________ /</w:t>
            </w:r>
          </w:p>
          <w:p>
            <w:pPr>
              <w:spacing w:after="40"/>
            </w:pPr>
            <w:r>
              <w:rPr>
                <w:sz w:val="22"/>
              </w:rPr>
              <w:t>М.П.</w:t>
            </w:r>
          </w:p>
        </w:tc>
        <w:tc>
          <w:tcPr>
            <w:tcW w:type="dxa" w:w="4986"/>
          </w:tcPr>
          <w:p>
            <w:r/>
            <w:r>
              <w:rPr>
                <w:b/>
                <w:sz w:val="24"/>
              </w:rPr>
              <w:t>От Заказчика</w:t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  <w:t>_____________________ / __________ /</w:t>
            </w:r>
          </w:p>
          <w:p>
            <w:pPr>
              <w:spacing w:after="40"/>
            </w:pPr>
            <w:r>
              <w:rPr>
                <w:sz w:val="22"/>
              </w:rPr>
              <w:t>М.П.</w:t>
            </w:r>
          </w:p>
        </w:tc>
      </w:tr>
    </w:tbl>
    <w:p>
      <w:r>
        <w:br w:type="page"/>
      </w:r>
    </w:p>
    <w:p>
      <w:pPr>
        <w:jc w:val="right"/>
      </w:pPr>
      <w:r>
        <w:rPr>
          <w:i/>
          <w:sz w:val="20"/>
        </w:rPr>
        <w:t>Приложение № 2</w:t>
        <w:br/>
        <w:t>к Договору оказания услуг</w:t>
        <w:br/>
        <w:t>от «____» _____________ 20____ г.</w:t>
      </w:r>
    </w:p>
    <w:p>
      <w:pPr>
        <w:spacing w:before="280" w:after="120"/>
      </w:pPr>
      <w:r>
        <w:rPr>
          <w:b/>
          <w:sz w:val="25"/>
        </w:rPr>
        <w:t>АКТ ОКАЗАННЫХ УСЛУГ № ____</w:t>
      </w:r>
    </w:p>
    <w:p>
      <w:pPr>
        <w:spacing w:after="120" w:line="276" w:lineRule="auto"/>
        <w:jc w:val="both"/>
      </w:pPr>
      <w:r>
        <w:t>Исполнитель оказал, а Заказчик принял следующие Услуги в рамках Спецификации № ____ к Договору оказания услуг от «____» _____________ 20____ г.: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№</w:t>
            </w:r>
          </w:p>
        </w:tc>
        <w:tc>
          <w:tcPr>
            <w:tcW w:type="dxa" w:w="4762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Наименование услуги</w:t>
            </w:r>
          </w:p>
        </w:tc>
        <w:tc>
          <w:tcPr>
            <w:tcW w:type="dxa" w:w="1928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Объём</w:t>
            </w:r>
          </w:p>
        </w:tc>
        <w:tc>
          <w:tcPr>
            <w:tcW w:type="dxa" w:w="2154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  <w:r>
              <w:rPr>
                <w:b/>
                <w:sz w:val="21"/>
              </w:rPr>
              <w:t>Стоимость, руб.</w:t>
            </w:r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4762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928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154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4762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928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154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4762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928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154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4762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928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154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  <w:tr>
        <w:tc>
          <w:tcPr>
            <w:tcW w:type="dxa" w:w="567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4762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1928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  <w:tc>
          <w:tcPr>
            <w:tcW w:type="dxa" w:w="2154"/>
            <w:tcBorders>
              <w:top w:val="single" w:sz="4" w:color="B7C3D6"/>
              <w:left w:val="single" w:sz="4" w:color="B7C3D6"/>
              <w:bottom w:val="single" w:sz="4" w:color="B7C3D6"/>
              <w:right w:val="single" w:sz="4" w:color="B7C3D6"/>
            </w:tcBorders>
          </w:tcPr>
          <w:p>
            <w:r/>
          </w:p>
        </w:tc>
      </w:tr>
    </w:tbl>
    <w:p>
      <w:pPr>
        <w:spacing w:before="160"/>
      </w:pPr>
      <w:r/>
      <w:r>
        <w:rPr>
          <w:b/>
        </w:rPr>
        <w:t>Итого оказано услуг на сумму:</w:t>
      </w:r>
      <w:r>
        <w:t xml:space="preserve"> ____________________ руб.</w:t>
      </w:r>
    </w:p>
    <w:p>
      <w:pPr>
        <w:spacing w:after="120" w:line="276" w:lineRule="auto"/>
        <w:jc w:val="both"/>
      </w:pPr>
      <w:r>
        <w:t>Услуги оказаны в полном объёме, в согласованные сроки и с надлежащим качеством. Стороны претензий друг к другу не имеют.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  <w:r>
              <w:rPr>
                <w:b/>
                <w:sz w:val="24"/>
              </w:rPr>
              <w:t>От Исполнителя</w:t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  <w:t>_____________________ / __________ /</w:t>
            </w:r>
          </w:p>
          <w:p>
            <w:pPr>
              <w:spacing w:after="40"/>
            </w:pPr>
            <w:r>
              <w:rPr>
                <w:sz w:val="22"/>
              </w:rPr>
              <w:t>М.П.</w:t>
            </w:r>
          </w:p>
        </w:tc>
        <w:tc>
          <w:tcPr>
            <w:tcW w:type="dxa" w:w="4986"/>
          </w:tcPr>
          <w:p>
            <w:r/>
            <w:r>
              <w:rPr>
                <w:b/>
                <w:sz w:val="24"/>
              </w:rPr>
              <w:t>От Заказчика</w:t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</w:r>
          </w:p>
          <w:p>
            <w:pPr>
              <w:spacing w:after="40"/>
            </w:pPr>
            <w:r>
              <w:rPr>
                <w:sz w:val="22"/>
              </w:rPr>
              <w:t>_____________________ / __________ /</w:t>
            </w:r>
          </w:p>
          <w:p>
            <w:pPr>
              <w:spacing w:after="40"/>
            </w:pPr>
            <w:r>
              <w:rPr>
                <w:sz w:val="22"/>
              </w:rPr>
              <w:t>М.П.</w:t>
            </w:r>
          </w:p>
        </w:tc>
      </w:tr>
    </w:tbl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